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技术工作报告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项目立项背景及必要性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numPr>
          <w:ilvl w:val="0"/>
          <w:numId w:val="1"/>
        </w:numPr>
        <w:ind w:left="0" w:leftChars="0"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项目研究的技术路线和方法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pStyle w:val="10"/>
        <w:numPr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Times New Roman" w:cs="Times New Roman"/>
          <w:color w:val="auto"/>
          <w:kern w:val="2"/>
          <w:szCs w:val="28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</w:rPr>
        <w:t>研究内容和取得的成果</w:t>
      </w:r>
    </w:p>
    <w:p>
      <w:pPr>
        <w:numPr>
          <w:numId w:val="0"/>
        </w:numPr>
        <w:ind w:firstLine="482" w:firstLineChars="20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numPr>
          <w:numId w:val="0"/>
        </w:numPr>
        <w:ind w:firstLine="482" w:firstLineChars="20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numPr>
          <w:numId w:val="0"/>
        </w:numPr>
        <w:ind w:firstLine="482" w:firstLineChars="200"/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四、</w:t>
      </w:r>
      <w:r>
        <w:rPr>
          <w:rFonts w:hint="eastAsia" w:ascii="宋体" w:hAnsi="宋体" w:cs="宋体"/>
          <w:b/>
          <w:bCs/>
          <w:kern w:val="0"/>
          <w:sz w:val="24"/>
        </w:rPr>
        <w:t>成果市场推广应用前景分析</w:t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宋体"/>
          <w:color w:val="000000"/>
          <w:kern w:val="0"/>
          <w:sz w:val="24"/>
          <w:szCs w:val="23"/>
          <w:lang w:val="en-US" w:eastAsia="zh-CN" w:bidi="ar-SA"/>
        </w:rPr>
      </w:pPr>
    </w:p>
    <w:p>
      <w:pPr>
        <w:ind w:firstLine="482" w:firstLineChars="200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五、存在问题、建议及下一步研究工作设想</w:t>
      </w:r>
    </w:p>
    <w:p>
      <w:pPr>
        <w:pStyle w:val="10"/>
        <w:spacing w:line="360" w:lineRule="auto"/>
        <w:ind w:firstLine="480" w:firstLineChars="200"/>
        <w:rPr>
          <w:rFonts w:hint="eastAsia" w:ascii="Times New Roman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F6D16"/>
    <w:multiLevelType w:val="singleLevel"/>
    <w:tmpl w:val="E21F6D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OGJmN2NlMDIyNDk0ZmE4MGI1ODZjOGUyNzIwNmEifQ=="/>
  </w:docVars>
  <w:rsids>
    <w:rsidRoot w:val="00EC7763"/>
    <w:rsid w:val="00052024"/>
    <w:rsid w:val="006552B5"/>
    <w:rsid w:val="00C86D51"/>
    <w:rsid w:val="00EC7763"/>
    <w:rsid w:val="1B363847"/>
    <w:rsid w:val="1F811908"/>
    <w:rsid w:val="4D695962"/>
    <w:rsid w:val="4E451F2B"/>
    <w:rsid w:val="51D830B6"/>
    <w:rsid w:val="56B22127"/>
    <w:rsid w:val="5C54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29</Lines>
  <Paragraphs>8</Paragraphs>
  <TotalTime>8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2023-01-11T14:25:00Z</dcterms:created>
  <dc:creator>韦 存胜</dc:creator>
  <cp:lastModifiedBy>心心</cp:lastModifiedBy>
  <dcterms:modified xsi:type="dcterms:W3CDTF">2023-05-16T01:52:53Z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50DB6582BA8D40B69CB6D34230D9875C_13</vt:lpwstr>
  </property>
</Properties>
</file>